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widowControl w:val="0"/>
        <w:shd w:val="clear" w:color="auto" w:fill="FFFFFF"/>
        <w:adjustRightInd/>
        <w:snapToGrid/>
        <w:spacing w:after="0" w:line="560" w:lineRule="exact"/>
        <w:jc w:val="center"/>
        <w:rPr>
          <w:rFonts w:hint="eastAsia" w:ascii="仿宋_GB2312" w:hAnsi="initial" w:eastAsia="仿宋_GB2312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报价函</w:t>
      </w:r>
    </w:p>
    <w:p>
      <w:pPr>
        <w:spacing w:after="0" w:line="540" w:lineRule="exact"/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both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湖南天祥置业有限责任公司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jc w:val="left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在充分研究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关于暮云片区收储收购地块城市发展战略规划电力专题研究服</w:t>
      </w:r>
      <w:bookmarkStart w:id="0" w:name="_GoBack"/>
      <w:bookmarkEnd w:id="0"/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务的询价公告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全部内容后，我方兹在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询价公告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上限值的基础上，就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_GB2312" w:hAnsi="initial" w:eastAsia="仿宋_GB2312" w:cs="宋体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为人民币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元（含税费、交通费等所有费用)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并严格按照合同约定，完成贵司要求的工作内容。我方承诺严格按照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询价公告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及相关行业技术标准及要求提供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合格的调研、成果编制服务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如果我方中选，我方保证按照合同约定的日期开始本项目的工作，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并在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合同规定期限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内完成任务，并确保达到行业技术标准要求、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评审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要求。我方同意本报价函在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询价公告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规定的提交报价文件截止时间后，在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90天内对我方具有约束力。随本报价函递交的报价资料，对我方构成约束力。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在签署协议书之前，你方的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中选结果确认表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连同本投递函，对双方具有约束力。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700" w:firstLineChars="250"/>
        <w:textAlignment w:val="auto"/>
        <w:rPr>
          <w:rFonts w:ascii="仿宋_GB2312" w:eastAsia="仿宋_GB2312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或委托代理人（签字或盖章）：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it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66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NzI4NThiZWNmM2JlNzBkOTcwYWJhNGEzNzFmYzgifQ=="/>
  </w:docVars>
  <w:rsids>
    <w:rsidRoot w:val="308769B2"/>
    <w:rsid w:val="00042EFF"/>
    <w:rsid w:val="000B59AC"/>
    <w:rsid w:val="000D2AA5"/>
    <w:rsid w:val="001179DD"/>
    <w:rsid w:val="001A1C95"/>
    <w:rsid w:val="001F52B5"/>
    <w:rsid w:val="003931EF"/>
    <w:rsid w:val="003B3A69"/>
    <w:rsid w:val="00423C1D"/>
    <w:rsid w:val="00423D8A"/>
    <w:rsid w:val="00440474"/>
    <w:rsid w:val="004C261C"/>
    <w:rsid w:val="004C4C1D"/>
    <w:rsid w:val="005814D1"/>
    <w:rsid w:val="0062790B"/>
    <w:rsid w:val="00690E2F"/>
    <w:rsid w:val="0076106A"/>
    <w:rsid w:val="00766FC8"/>
    <w:rsid w:val="007A7C64"/>
    <w:rsid w:val="007C4B95"/>
    <w:rsid w:val="00802870"/>
    <w:rsid w:val="008809FC"/>
    <w:rsid w:val="009231C7"/>
    <w:rsid w:val="009671B4"/>
    <w:rsid w:val="00986B62"/>
    <w:rsid w:val="009F0FFD"/>
    <w:rsid w:val="00A405BD"/>
    <w:rsid w:val="00A90836"/>
    <w:rsid w:val="00A93170"/>
    <w:rsid w:val="00B71E23"/>
    <w:rsid w:val="00C5212F"/>
    <w:rsid w:val="00DC78A4"/>
    <w:rsid w:val="00E327E3"/>
    <w:rsid w:val="00FE530C"/>
    <w:rsid w:val="03E3586E"/>
    <w:rsid w:val="07EB2387"/>
    <w:rsid w:val="08E616F2"/>
    <w:rsid w:val="0C7B07AF"/>
    <w:rsid w:val="0EFB3964"/>
    <w:rsid w:val="12A327A6"/>
    <w:rsid w:val="13112DC0"/>
    <w:rsid w:val="142A1192"/>
    <w:rsid w:val="164A0157"/>
    <w:rsid w:val="17A16F83"/>
    <w:rsid w:val="17BD59CF"/>
    <w:rsid w:val="18556E6F"/>
    <w:rsid w:val="18662121"/>
    <w:rsid w:val="193B77BC"/>
    <w:rsid w:val="1AC70938"/>
    <w:rsid w:val="1C7032E6"/>
    <w:rsid w:val="1D030897"/>
    <w:rsid w:val="21445AC9"/>
    <w:rsid w:val="23A462B4"/>
    <w:rsid w:val="2437115A"/>
    <w:rsid w:val="25D26E65"/>
    <w:rsid w:val="27FC64C2"/>
    <w:rsid w:val="28F64095"/>
    <w:rsid w:val="2A6534B0"/>
    <w:rsid w:val="2AEB1C81"/>
    <w:rsid w:val="2B684DF9"/>
    <w:rsid w:val="2CD20AEB"/>
    <w:rsid w:val="2E233BFB"/>
    <w:rsid w:val="2EAB7C96"/>
    <w:rsid w:val="308769B2"/>
    <w:rsid w:val="322868A5"/>
    <w:rsid w:val="322E76A2"/>
    <w:rsid w:val="35253F18"/>
    <w:rsid w:val="38934E36"/>
    <w:rsid w:val="396249D9"/>
    <w:rsid w:val="398364E5"/>
    <w:rsid w:val="3CDF7B9C"/>
    <w:rsid w:val="3E920C33"/>
    <w:rsid w:val="40B53247"/>
    <w:rsid w:val="41057F66"/>
    <w:rsid w:val="41613726"/>
    <w:rsid w:val="44127D27"/>
    <w:rsid w:val="45905217"/>
    <w:rsid w:val="45FB00E2"/>
    <w:rsid w:val="466D4D79"/>
    <w:rsid w:val="46CD26AB"/>
    <w:rsid w:val="483A6A7C"/>
    <w:rsid w:val="48674460"/>
    <w:rsid w:val="48A45734"/>
    <w:rsid w:val="48DF7C47"/>
    <w:rsid w:val="4A672F0E"/>
    <w:rsid w:val="4A937164"/>
    <w:rsid w:val="4AFC0CB1"/>
    <w:rsid w:val="4B9434D6"/>
    <w:rsid w:val="56872ABE"/>
    <w:rsid w:val="57E6595C"/>
    <w:rsid w:val="581F7B2C"/>
    <w:rsid w:val="58427520"/>
    <w:rsid w:val="58F22F6E"/>
    <w:rsid w:val="5A353360"/>
    <w:rsid w:val="5FD900A8"/>
    <w:rsid w:val="6104616E"/>
    <w:rsid w:val="68313DB5"/>
    <w:rsid w:val="685C6A80"/>
    <w:rsid w:val="6D5F7A78"/>
    <w:rsid w:val="6F4742C3"/>
    <w:rsid w:val="7133413B"/>
    <w:rsid w:val="71AE0070"/>
    <w:rsid w:val="727142C0"/>
    <w:rsid w:val="72950349"/>
    <w:rsid w:val="76074E25"/>
    <w:rsid w:val="767F7F96"/>
    <w:rsid w:val="77361DB8"/>
    <w:rsid w:val="77AA057F"/>
    <w:rsid w:val="79BF6066"/>
    <w:rsid w:val="7A606ED7"/>
    <w:rsid w:val="7A892D50"/>
    <w:rsid w:val="7DF603C8"/>
    <w:rsid w:val="7F082710"/>
    <w:rsid w:val="7FB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6"/>
      <w:ind w:left="103"/>
      <w:jc w:val="center"/>
      <w:outlineLvl w:val="0"/>
    </w:pPr>
    <w:rPr>
      <w:sz w:val="52"/>
      <w:szCs w:val="5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01133-5CC1-4EB4-8766-18E8F8AD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371</Characters>
  <Lines>10</Lines>
  <Paragraphs>3</Paragraphs>
  <TotalTime>13</TotalTime>
  <ScaleCrop>false</ScaleCrop>
  <LinksUpToDate>false</LinksUpToDate>
  <CharactersWithSpaces>439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2021-03-17T05:41:00Z</dcterms:created>
  <dc:creator>Administrator</dc:creator>
  <cp:lastModifiedBy>林国平</cp:lastModifiedBy>
  <cp:lastPrinted>2023-04-18T07:14:00Z</cp:lastPrinted>
  <dcterms:modified xsi:type="dcterms:W3CDTF">2023-08-11T06:51:16Z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80DBA33389864148AB8473E80816E7D5</vt:lpwstr>
  </property>
</Properties>
</file>